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63527">
      <w:pPr>
        <w:widowControl/>
        <w:suppressAutoHyphens/>
        <w:spacing w:line="560" w:lineRule="exact"/>
        <w:rPr>
          <w:rFonts w:ascii="黑体" w:hAnsi="黑体" w:eastAsia="黑体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14:ligatures w14:val="none"/>
        </w:rPr>
        <w:t>附件</w:t>
      </w:r>
      <w:bookmarkStart w:id="0" w:name="_GoBack"/>
      <w:bookmarkEnd w:id="0"/>
    </w:p>
    <w:p w14:paraId="3441C9A6">
      <w:pPr>
        <w:suppressAutoHyphens/>
        <w:spacing w:before="312" w:beforeLines="100" w:after="312" w:afterLines="10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14:ligatures w14:val="none"/>
        </w:rPr>
        <w:t>安徽省地方标准计划项目任务书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35"/>
        <w:gridCol w:w="1127"/>
        <w:gridCol w:w="992"/>
        <w:gridCol w:w="1186"/>
        <w:gridCol w:w="15"/>
        <w:gridCol w:w="1077"/>
        <w:gridCol w:w="612"/>
        <w:gridCol w:w="1704"/>
      </w:tblGrid>
      <w:tr w14:paraId="1EAE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1ACC9">
            <w:pPr>
              <w:suppressAutoHyphens/>
              <w:spacing w:line="360" w:lineRule="auto"/>
              <w:rPr>
                <w:rFonts w:ascii="仿宋" w:hAnsi="仿宋" w:eastAsia="仿宋" w:cs="仿宋"/>
                <w:color w:val="FF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一、项目基本信息</w:t>
            </w:r>
          </w:p>
        </w:tc>
      </w:tr>
      <w:tr w14:paraId="3DBB2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99AB7">
            <w:pPr>
              <w:suppressAutoHyphens/>
              <w:spacing w:line="360" w:lineRule="auto"/>
              <w:ind w:left="3" w:leftChars="-6" w:hanging="16" w:hangingChars="7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393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11DA6">
            <w:pPr>
              <w:suppressAutoHyphens/>
              <w:spacing w:line="360" w:lineRule="auto"/>
              <w:rPr>
                <w:rFonts w:ascii="仿宋" w:hAnsi="仿宋" w:eastAsia="仿宋" w:cs="仿宋"/>
                <w:color w:val="FF0000"/>
                <w:sz w:val="24"/>
                <w:szCs w:val="24"/>
                <w14:ligatures w14:val="none"/>
              </w:rPr>
            </w:pPr>
          </w:p>
        </w:tc>
      </w:tr>
      <w:tr w14:paraId="21F0C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10E2E">
            <w:pPr>
              <w:suppressAutoHyphens/>
              <w:spacing w:line="360" w:lineRule="auto"/>
              <w:ind w:left="3" w:leftChars="-6" w:hanging="16" w:hangingChars="7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归口单位</w:t>
            </w:r>
          </w:p>
        </w:tc>
        <w:tc>
          <w:tcPr>
            <w:tcW w:w="393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9DD04">
            <w:pPr>
              <w:suppressAutoHyphens/>
              <w:spacing w:line="360" w:lineRule="auto"/>
              <w:rPr>
                <w:rFonts w:ascii="仿宋" w:hAnsi="仿宋" w:eastAsia="仿宋" w:cs="仿宋"/>
                <w:color w:val="FF0000"/>
                <w:sz w:val="24"/>
                <w:szCs w:val="24"/>
                <w14:ligatures w14:val="none"/>
              </w:rPr>
            </w:pPr>
          </w:p>
        </w:tc>
      </w:tr>
      <w:tr w14:paraId="46C50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0464D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项目性质</w:t>
            </w:r>
          </w:p>
        </w:tc>
        <w:tc>
          <w:tcPr>
            <w:tcW w:w="393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5D12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□ 强制  □ 推荐</w:t>
            </w:r>
          </w:p>
        </w:tc>
      </w:tr>
      <w:tr w14:paraId="34AC7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3202C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项目类型</w:t>
            </w:r>
          </w:p>
        </w:tc>
        <w:tc>
          <w:tcPr>
            <w:tcW w:w="12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602D6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□ 制定 □ 修订</w:t>
            </w:r>
          </w:p>
        </w:tc>
        <w:tc>
          <w:tcPr>
            <w:tcW w:w="13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7B730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拟代替标准号</w:t>
            </w:r>
          </w:p>
          <w:p w14:paraId="7A2B9868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（修订项目填）</w:t>
            </w:r>
          </w:p>
        </w:tc>
        <w:tc>
          <w:tcPr>
            <w:tcW w:w="1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2C42A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149C9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  <w:jc w:val="center"/>
        </w:trPr>
        <w:tc>
          <w:tcPr>
            <w:tcW w:w="10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72421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国际标准分类号（ICS）</w:t>
            </w:r>
          </w:p>
        </w:tc>
        <w:tc>
          <w:tcPr>
            <w:tcW w:w="12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1F6D5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3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711FD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中国标准文献</w:t>
            </w:r>
          </w:p>
          <w:p w14:paraId="2AF9CAC3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分类号（CCS）</w:t>
            </w:r>
          </w:p>
        </w:tc>
        <w:tc>
          <w:tcPr>
            <w:tcW w:w="1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468FD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 xml:space="preserve"> </w:t>
            </w:r>
          </w:p>
        </w:tc>
      </w:tr>
      <w:tr w14:paraId="79B0B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06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2188C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是否涉及专利</w:t>
            </w:r>
          </w:p>
        </w:tc>
        <w:tc>
          <w:tcPr>
            <w:tcW w:w="1243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4935F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□ 是    □ 否</w:t>
            </w:r>
          </w:p>
        </w:tc>
        <w:tc>
          <w:tcPr>
            <w:tcW w:w="7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65531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专利号</w:t>
            </w:r>
          </w:p>
        </w:tc>
        <w:tc>
          <w:tcPr>
            <w:tcW w:w="19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EFCB0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02D52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211AE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CED65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7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C0379">
            <w:pPr>
              <w:suppressAutoHyphens/>
              <w:spacing w:line="360" w:lineRule="auto"/>
              <w:rPr>
                <w:rFonts w:ascii="仿宋" w:hAnsi="仿宋" w:eastAsia="仿宋" w:cs="仿宋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专利名称</w:t>
            </w:r>
          </w:p>
        </w:tc>
        <w:tc>
          <w:tcPr>
            <w:tcW w:w="19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E133F">
            <w:pPr>
              <w:suppressAutoHyphens/>
              <w:spacing w:line="360" w:lineRule="auto"/>
              <w:rPr>
                <w:rFonts w:ascii="仿宋" w:hAnsi="仿宋" w:eastAsia="仿宋" w:cs="仿宋"/>
                <w:sz w:val="24"/>
                <w:szCs w:val="24"/>
                <w14:ligatures w14:val="none"/>
              </w:rPr>
            </w:pPr>
          </w:p>
        </w:tc>
      </w:tr>
      <w:tr w14:paraId="0D60D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C6664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二、背景与现状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（主要包括行业发展基本情况及存在问题，相关技术成熟度及发展前景等）</w:t>
            </w:r>
          </w:p>
        </w:tc>
      </w:tr>
      <w:tr w14:paraId="1D813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6DE76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6316E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21B88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三、范围和主要技术内容</w:t>
            </w:r>
          </w:p>
        </w:tc>
      </w:tr>
      <w:tr w14:paraId="3B83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C5FCC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26F70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EF62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四、必要性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（主要包括标准制定的紧迫性、拟解决的问题等）</w:t>
            </w:r>
          </w:p>
        </w:tc>
      </w:tr>
      <w:tr w14:paraId="412C0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8BD6A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43377262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4DEFA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BAD99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五、可行性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（主要包括起草单位标准化工作基础、技术力量、项目经费保障，以及标准实施的难易程度、是否具有较强的可操作性等）</w:t>
            </w:r>
          </w:p>
        </w:tc>
      </w:tr>
      <w:tr w14:paraId="7DB27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38DC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7C3F4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21BC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六、预期效益分析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（主要包括经济效益、社会效益、生态效益等）</w:t>
            </w:r>
          </w:p>
          <w:p w14:paraId="63011D6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3CD2C0E7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5F61B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CA7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09B35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C29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七、标准实施方案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（主要包括本单位以及建议归口单位采取的标准宣贯、实施、监督检查的措施）</w:t>
            </w:r>
          </w:p>
        </w:tc>
      </w:tr>
      <w:tr w14:paraId="3550E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37D0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7983A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D37D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八、申报强制性标准时涉及的特定内容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（主要包括强制的内容、依据、涉及的产品或对象、强制实施的风险分析评估）</w:t>
            </w:r>
          </w:p>
        </w:tc>
      </w:tr>
      <w:tr w14:paraId="4E829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CE46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66E0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4DDD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九、所有起草单位简要信息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（按参与程度排序，标准若立项发布将按此顺序执行）</w:t>
            </w:r>
          </w:p>
        </w:tc>
      </w:tr>
      <w:tr w14:paraId="56CC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99FEA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8B0B2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单位名称</w:t>
            </w: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F6A97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统一社会信用代码</w:t>
            </w: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8F919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联系人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9108B">
            <w:pPr>
              <w:suppressAutoHyphens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联系电话</w:t>
            </w:r>
          </w:p>
        </w:tc>
      </w:tr>
      <w:tr w14:paraId="0E6B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C3157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DD84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0125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D2E16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DD396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601D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BE82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5787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AF001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6257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8FF0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7F8FB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FFFC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40720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2397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3076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F1830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479C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2B521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B940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A6647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258D6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6AF3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5030E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A334A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E901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9FBDA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F9098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AEC1C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1B67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D97D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7FB8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89EB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EA3CF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F0C4D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332CE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676F0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DBF6F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5F50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7A2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98EEC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1D607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F0DB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EB791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5207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AAF6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7AAC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71E88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516B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5BCF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EBF3F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BAF3A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E07A8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3A593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5344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3CCE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99C54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F2DF7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32257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29125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E8108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8C5B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57443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216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52CE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67593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2E8D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B019B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2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9630F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A28CA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BAE45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1702E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4AF38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十、所有起草单位诚信守法承诺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（第一起草单位和参与起草单位均应在此栏盖章）</w:t>
            </w:r>
          </w:p>
        </w:tc>
      </w:tr>
      <w:tr w14:paraId="646D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B281F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本单位承诺三年内未发生重大质量、安全、环保等事故，未发生违法、违规、失信等市场不良行为行为，同意申报。</w:t>
            </w:r>
          </w:p>
          <w:p w14:paraId="780F0958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第一起草单位（盖章）</w:t>
            </w:r>
          </w:p>
          <w:p w14:paraId="73E67E3C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参与起草单位（盖章）</w:t>
            </w:r>
          </w:p>
          <w:p w14:paraId="6C85BB01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61641544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5790ADF0">
            <w:pPr>
              <w:suppressAutoHyphens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</w:tc>
      </w:tr>
      <w:tr w14:paraId="63203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31883">
            <w:pPr>
              <w:suppressAutoHyphens/>
              <w:spacing w:line="360" w:lineRule="auto"/>
              <w:ind w:right="420"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  <w:highlight w:val="yellow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十一、省级专业标准化技术委员会意见</w:t>
            </w:r>
          </w:p>
        </w:tc>
      </w:tr>
      <w:tr w14:paraId="1833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033FC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1C8735B2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0A23BDC4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（单位盖章）</w:t>
            </w:r>
          </w:p>
        </w:tc>
      </w:tr>
      <w:tr w14:paraId="4B4F2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3A860">
            <w:pPr>
              <w:suppressAutoHyphens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14:ligatures w14:val="none"/>
              </w:rPr>
              <w:t>十二、省有关行政主管部门（归口单位）意见</w:t>
            </w:r>
          </w:p>
        </w:tc>
      </w:tr>
      <w:tr w14:paraId="04FA8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1B80C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1DBE6998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</w:p>
          <w:p w14:paraId="2CE5BFC4">
            <w:pPr>
              <w:suppressAutoHyphens/>
              <w:spacing w:line="36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14:ligatures w14:val="none"/>
              </w:rPr>
              <w:t>（单位盖章）</w:t>
            </w:r>
          </w:p>
        </w:tc>
      </w:tr>
    </w:tbl>
    <w:p w14:paraId="55277B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jc w:val="left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1：归口单位成立了省级专业标准化技术委员会的，应先组织技术委员会进行初审、遴选，并在“省级专业标准化技术委员会意见”栏目加盖省级专业标准化技术委员会公章；归口单位尚未成立省级专业标准化技术委员会的，“省级专业标准化技术委员会意见”栏目可空缺。</w:t>
      </w:r>
    </w:p>
    <w:p w14:paraId="753DC6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jc w:val="left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注2：修订项目若为多个标准合并修订，则所有被修订标准信息均应填写；</w:t>
      </w:r>
    </w:p>
    <w:p w14:paraId="16B880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0" w:firstLineChars="100"/>
        <w:jc w:val="left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注3：可根据内容自行调整表格大小。</w:t>
      </w:r>
    </w:p>
    <w:p w14:paraId="3F345EF3">
      <w:pPr>
        <w:suppressAutoHyphens/>
        <w:rPr>
          <w:rFonts w:ascii="Calibri" w:hAnsi="Calibri" w:eastAsia="宋体" w:cs="Times New Roman"/>
          <w:szCs w:val="24"/>
          <w14:ligatures w14:val="none"/>
        </w:rPr>
      </w:pPr>
    </w:p>
    <w:p w14:paraId="572B60C0">
      <w:pPr>
        <w:suppressAutoHyphens/>
        <w:rPr>
          <w:rFonts w:ascii="Calibri" w:hAnsi="Calibri" w:eastAsia="宋体" w:cs="Times New Roman"/>
          <w:szCs w:val="24"/>
          <w14:ligatures w14:val="none"/>
        </w:rPr>
      </w:pPr>
    </w:p>
    <w:p w14:paraId="362B82BD"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mYzExNTA4Y2UyNDYyYzBlNjU1ZTY5MzUwMDU3MjYifQ=="/>
  </w:docVars>
  <w:rsids>
    <w:rsidRoot w:val="00B55BD9"/>
    <w:rsid w:val="000173B1"/>
    <w:rsid w:val="00030B8F"/>
    <w:rsid w:val="000312C1"/>
    <w:rsid w:val="0009046E"/>
    <w:rsid w:val="000A5403"/>
    <w:rsid w:val="000B3EE4"/>
    <w:rsid w:val="000B43C1"/>
    <w:rsid w:val="000C3D85"/>
    <w:rsid w:val="000E2C43"/>
    <w:rsid w:val="00160ADA"/>
    <w:rsid w:val="001973DA"/>
    <w:rsid w:val="001A3CC3"/>
    <w:rsid w:val="001A425F"/>
    <w:rsid w:val="001D0392"/>
    <w:rsid w:val="001E6111"/>
    <w:rsid w:val="00220C5A"/>
    <w:rsid w:val="002733C9"/>
    <w:rsid w:val="00275403"/>
    <w:rsid w:val="0028148F"/>
    <w:rsid w:val="0028795C"/>
    <w:rsid w:val="00295937"/>
    <w:rsid w:val="002D5DA7"/>
    <w:rsid w:val="002F7B4F"/>
    <w:rsid w:val="00316F2C"/>
    <w:rsid w:val="00352C64"/>
    <w:rsid w:val="00364C20"/>
    <w:rsid w:val="003E343E"/>
    <w:rsid w:val="003E502E"/>
    <w:rsid w:val="00415EE0"/>
    <w:rsid w:val="0044023B"/>
    <w:rsid w:val="00475C3D"/>
    <w:rsid w:val="00476677"/>
    <w:rsid w:val="004C6B21"/>
    <w:rsid w:val="004F627E"/>
    <w:rsid w:val="00527180"/>
    <w:rsid w:val="005331C7"/>
    <w:rsid w:val="00554DA7"/>
    <w:rsid w:val="005747B3"/>
    <w:rsid w:val="00580158"/>
    <w:rsid w:val="00593FBE"/>
    <w:rsid w:val="00594A79"/>
    <w:rsid w:val="005B6EAF"/>
    <w:rsid w:val="0063004F"/>
    <w:rsid w:val="006366BF"/>
    <w:rsid w:val="00636762"/>
    <w:rsid w:val="00664CEB"/>
    <w:rsid w:val="0066509A"/>
    <w:rsid w:val="006B22FA"/>
    <w:rsid w:val="006D1E8D"/>
    <w:rsid w:val="006D64E8"/>
    <w:rsid w:val="006E3952"/>
    <w:rsid w:val="00755038"/>
    <w:rsid w:val="007C398B"/>
    <w:rsid w:val="007D4B37"/>
    <w:rsid w:val="007F7FA0"/>
    <w:rsid w:val="00836233"/>
    <w:rsid w:val="0084233F"/>
    <w:rsid w:val="008B287E"/>
    <w:rsid w:val="008B58E4"/>
    <w:rsid w:val="008D21A8"/>
    <w:rsid w:val="008D301C"/>
    <w:rsid w:val="00936AB4"/>
    <w:rsid w:val="00965893"/>
    <w:rsid w:val="00993E41"/>
    <w:rsid w:val="009F16D3"/>
    <w:rsid w:val="00A21F08"/>
    <w:rsid w:val="00A27DE4"/>
    <w:rsid w:val="00A34DF3"/>
    <w:rsid w:val="00AB4F92"/>
    <w:rsid w:val="00AE562B"/>
    <w:rsid w:val="00B55BD9"/>
    <w:rsid w:val="00B93367"/>
    <w:rsid w:val="00BA0D2E"/>
    <w:rsid w:val="00BA5B49"/>
    <w:rsid w:val="00BD1599"/>
    <w:rsid w:val="00BD7DDC"/>
    <w:rsid w:val="00BF1642"/>
    <w:rsid w:val="00BF2CC1"/>
    <w:rsid w:val="00C02A3F"/>
    <w:rsid w:val="00C203FB"/>
    <w:rsid w:val="00C53D72"/>
    <w:rsid w:val="00C72E52"/>
    <w:rsid w:val="00CA28D6"/>
    <w:rsid w:val="00CD53F2"/>
    <w:rsid w:val="00D50D21"/>
    <w:rsid w:val="00D52854"/>
    <w:rsid w:val="00D61CE6"/>
    <w:rsid w:val="00DA0FC3"/>
    <w:rsid w:val="00DE45EE"/>
    <w:rsid w:val="00F42894"/>
    <w:rsid w:val="00F4305B"/>
    <w:rsid w:val="00F6301A"/>
    <w:rsid w:val="00FC260D"/>
    <w:rsid w:val="00FE62A6"/>
    <w:rsid w:val="00FE6D68"/>
    <w:rsid w:val="05860435"/>
    <w:rsid w:val="09692755"/>
    <w:rsid w:val="0A4B50FC"/>
    <w:rsid w:val="0B772A1C"/>
    <w:rsid w:val="1E6A563C"/>
    <w:rsid w:val="1FC4666E"/>
    <w:rsid w:val="21570ECE"/>
    <w:rsid w:val="2B9A365B"/>
    <w:rsid w:val="2BCF3D57"/>
    <w:rsid w:val="344A48C2"/>
    <w:rsid w:val="35D44135"/>
    <w:rsid w:val="3B936B4F"/>
    <w:rsid w:val="445D559D"/>
    <w:rsid w:val="4AF7356C"/>
    <w:rsid w:val="57C245EC"/>
    <w:rsid w:val="59B21BBB"/>
    <w:rsid w:val="670342D9"/>
    <w:rsid w:val="6A7327BB"/>
    <w:rsid w:val="6C76291D"/>
    <w:rsid w:val="74324450"/>
    <w:rsid w:val="77B218B9"/>
    <w:rsid w:val="7949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423</Words>
  <Characters>427</Characters>
  <Lines>5</Lines>
  <Paragraphs>1</Paragraphs>
  <TotalTime>28</TotalTime>
  <ScaleCrop>false</ScaleCrop>
  <LinksUpToDate>false</LinksUpToDate>
  <CharactersWithSpaces>441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2025-01-06T03:29:00Z</dcterms:created>
  <dc:creator>zhangna</dc:creator>
  <cp:lastModifiedBy>张云龙</cp:lastModifiedBy>
  <dcterms:modified xsi:type="dcterms:W3CDTF">2026-02-27T09:31:54Z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308D3BA83D66430BA2BE5A09CB13801E_12</vt:lpwstr>
  </property>
  <property fmtid="{D5CDD505-2E9C-101B-9397-08002B2CF9AE}" pid="4" name="KSOTemplateDocerSaveRecord">
    <vt:lpwstr>eyJoZGlkIjoiYzIzNjhjZjkxMjg2OGJjOTQ0NThhNzBhOGI4YTVmYWYiLCJ1c2VySWQiOiIyNDQ1Njk4NDkifQ==</vt:lpwstr>
  </property>
</Properties>
</file>